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sz w:val="27"/>
          <w:szCs w:val="27"/>
        </w:rPr>
        <w:t xml:space="preserve">CONTRATO DE COMPRAVENTA DE MAQUINARIA</w:t>
      </w:r>
    </w:p>
    <w:p>
      <w:pPr>
        <w:spacing w:after="240" w:line="276"/>
        <w:jc w:val="center"/>
      </w:pPr>
      <w:r>
        <w:rPr>
          <w:color w:val="444444"/>
          <w:sz w:val="20"/>
          <w:szCs w:val="20"/>
        </w:rPr>
        <w:t xml:space="preserve">Serie ____________________ · ____________________</w:t>
      </w:r>
    </w:p>
    <w:p>
      <w:pPr>
        <w:spacing w:after="100" w:line="276"/>
        <w:jc w:val="both"/>
      </w:pPr>
      <w:r>
        <w:rPr>
          <w:sz w:val="21"/>
          <w:szCs w:val="21"/>
        </w:rPr>
        <w:t xml:space="preserve">Contrato de compraventa que celebran, por una parte, </w:t>
      </w:r>
      <w:r>
        <w:rPr>
          <w:b/>
          <w:bCs/>
          <w:i w:val="false"/>
          <w:iCs w:val="false"/>
          <w:sz w:val="21"/>
          <w:szCs w:val="21"/>
        </w:rPr>
        <w:t xml:space="preserve">____________________</w:t>
      </w:r>
      <w:r>
        <w:rPr>
          <w:sz w:val="21"/>
          <w:szCs w:val="21"/>
        </w:rPr>
        <w:t xml:space="preserve">, con domicilio en ____________________, a quien se le denominará </w:t>
      </w:r>
      <w:r>
        <w:rPr>
          <w:b/>
          <w:bCs/>
          <w:i w:val="false"/>
          <w:iCs w:val="false"/>
          <w:sz w:val="21"/>
          <w:szCs w:val="21"/>
        </w:rPr>
        <w:t xml:space="preserve">EL VENDEDOR</w:t>
      </w:r>
      <w:r>
        <w:rPr>
          <w:sz w:val="21"/>
          <w:szCs w:val="21"/>
        </w:rPr>
        <w:t xml:space="preserve">; y por la otra, </w:t>
      </w:r>
      <w:r>
        <w:rPr>
          <w:b/>
          <w:bCs/>
          <w:i w:val="false"/>
          <w:iCs w:val="false"/>
          <w:sz w:val="21"/>
          <w:szCs w:val="21"/>
        </w:rPr>
        <w:t xml:space="preserve">____________________</w:t>
      </w:r>
      <w:r>
        <w:rPr>
          <w:sz w:val="21"/>
          <w:szCs w:val="21"/>
        </w:rPr>
        <w:t xml:space="preserve">, con domicilio en ____________________, a quien se le denominará </w:t>
      </w:r>
      <w:r>
        <w:rPr>
          <w:b/>
          <w:bCs/>
          <w:i w:val="false"/>
          <w:iCs w:val="false"/>
          <w:sz w:val="21"/>
          <w:szCs w:val="21"/>
        </w:rPr>
        <w:t xml:space="preserve">EL COMPRADOR</w:t>
      </w:r>
      <w:r>
        <w:rPr>
          <w:sz w:val="21"/>
          <w:szCs w:val="21"/>
        </w:rPr>
        <w:t xml:space="preserve">, al tenor de las siguientes declaraciones y cláusulas.</w:t>
      </w:r>
    </w:p>
    <w:p>
      <w:pPr>
        <w:spacing w:after="100" w:before="200"/>
      </w:pPr>
      <w:r>
        <w:rPr>
          <w:b/>
          <w:bCs/>
          <w:sz w:val="21"/>
          <w:szCs w:val="21"/>
        </w:rPr>
        <w:t xml:space="preserve">DECLARACIONES</w:t>
      </w:r>
    </w:p>
    <w:p>
      <w:pPr>
        <w:spacing w:after="100" w:line="276"/>
        <w:jc w:val="both"/>
      </w:pPr>
      <w:r>
        <w:rPr>
          <w:sz w:val="21"/>
          <w:szCs w:val="21"/>
        </w:rPr>
        <w:t xml:space="preserve">I. EL VENDEDOR declara que es el único dueño de la maquinaria que se describe abajo, a la que se denominará LA MAQUINARIA, que la acredita con la factura que se indica, que no tiene gravamen ni embargo y que informa a EL COMPRADOR los detalles que conoce de su estado.</w:t>
      </w:r>
    </w:p>
    <w:p>
      <w:pPr>
        <w:spacing w:after="100" w:line="276"/>
        <w:jc w:val="both"/>
      </w:pPr>
      <w:r>
        <w:rPr>
          <w:sz w:val="21"/>
          <w:szCs w:val="21"/>
        </w:rPr>
        <w:t xml:space="preserve">II. EL COMPRADOR declara que conoce LA MAQUINARIA y la compra en el estado que se describe, sujeta a las pruebas de funcionamiento de la cláusula cuarta.</w:t>
      </w:r>
    </w:p>
    <w:p>
      <w:pPr>
        <w:spacing w:after="100" w:before="200"/>
      </w:pPr>
      <w:r>
        <w:rPr>
          <w:b/>
          <w:bCs/>
          <w:sz w:val="21"/>
          <w:szCs w:val="21"/>
        </w:rPr>
        <w:t xml:space="preserve">DATOS DE LA MAQUINARIA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Tipo, marca, modelo y año</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Número de serie y de motor</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Horómetro</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Aditamentos y accesorios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Estado y detalles informados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Factura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Pedimento, si es importada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bl>
    <w:p>
      <w:pPr>
        <w:spacing w:after="100" w:before="200"/>
      </w:pPr>
      <w:r>
        <w:rPr>
          <w:b/>
          <w:bCs/>
          <w:sz w:val="21"/>
          <w:szCs w:val="21"/>
        </w:rPr>
        <w:t xml:space="preserve">CLÁUSULAS</w:t>
      </w:r>
    </w:p>
    <w:p>
      <w:pPr>
        <w:spacing w:after="100" w:line="276"/>
        <w:jc w:val="both"/>
      </w:pPr>
      <w:r>
        <w:rPr>
          <w:b/>
          <w:bCs/>
          <w:i w:val="false"/>
          <w:iCs w:val="false"/>
          <w:sz w:val="21"/>
          <w:szCs w:val="21"/>
        </w:rPr>
        <w:t xml:space="preserve">PRIMERA. OBJETO.</w:t>
      </w:r>
      <w:r>
        <w:rPr>
          <w:sz w:val="21"/>
          <w:szCs w:val="21"/>
        </w:rPr>
        <w:t xml:space="preserve"> EL VENDEDOR vende a EL COMPRADOR, y éste compra, LA MAQUINARIA con los aditamentos y accesorios descritos.</w:t>
      </w:r>
    </w:p>
    <w:p>
      <w:pPr>
        <w:spacing w:after="100" w:line="276"/>
        <w:jc w:val="both"/>
      </w:pPr>
      <w:r>
        <w:rPr>
          <w:b/>
          <w:bCs/>
          <w:i w:val="false"/>
          <w:iCs w:val="false"/>
          <w:sz w:val="21"/>
          <w:szCs w:val="21"/>
        </w:rPr>
        <w:t xml:space="preserve">SEGUNDA. PRECIO, PAGO Y PROPIEDAD.</w:t>
      </w:r>
      <w:r>
        <w:rPr>
          <w:sz w:val="21"/>
          <w:szCs w:val="21"/>
        </w:rPr>
        <w:t xml:space="preserve"> El precio es de ____________________, que EL COMPRADOR paga así: ____________________. Lo que se entregue como anticipo se toma a cuenta del precio (artículo 381 del Código de Comercio). ____________________.</w:t>
      </w:r>
    </w:p>
    <w:p>
      <w:pPr>
        <w:spacing w:after="100" w:line="276"/>
        <w:jc w:val="both"/>
      </w:pPr>
      <w:r>
        <w:rPr>
          <w:b/>
          <w:bCs/>
          <w:i w:val="false"/>
          <w:iCs w:val="false"/>
          <w:sz w:val="21"/>
          <w:szCs w:val="21"/>
        </w:rPr>
        <w:t xml:space="preserve">TERCERA. ENTREGA.</w:t>
      </w:r>
      <w:r>
        <w:rPr>
          <w:sz w:val="21"/>
          <w:szCs w:val="21"/>
        </w:rPr>
        <w:t xml:space="preserve"> EL VENDEDOR entrega LA MAQUINARIA en ____________________ el ____________________, en el estado en que hoy se encuentra, con su factura, el pedimento si lo hay, manuales y llaves. ____________________. Desde la entrega, real, jurídica o virtual, las pérdidas y daños de LA MAQUINARIA son por cuenta de EL COMPRADOR, y antes de ella por cuenta de EL VENDEDOR (artículo 377 del Código de Comercio).</w:t>
      </w:r>
    </w:p>
    <w:p>
      <w:pPr>
        <w:spacing w:after="100" w:line="276"/>
        <w:jc w:val="both"/>
      </w:pPr>
      <w:r>
        <w:rPr>
          <w:b/>
          <w:bCs/>
          <w:i w:val="false"/>
          <w:iCs w:val="false"/>
          <w:sz w:val="21"/>
          <w:szCs w:val="21"/>
        </w:rPr>
        <w:t xml:space="preserve">CUARTA. PRUEBAS Y ACTA DE ENTREGA.</w:t>
      </w:r>
      <w:r>
        <w:rPr>
          <w:sz w:val="21"/>
          <w:szCs w:val="21"/>
        </w:rPr>
        <w:t xml:space="preserve"> Al recibir, LAS PARTES hacen estas pruebas: ____________________. El resultado, el número de serie verificado, la lectura del horómetro y lo que se entrega se asientan en el acta de entrega del ANEXO A, que forma parte de este contrato.</w:t>
      </w:r>
    </w:p>
    <w:p>
      <w:pPr>
        <w:spacing w:after="100" w:line="276"/>
        <w:jc w:val="both"/>
      </w:pPr>
      <w:r>
        <w:rPr>
          <w:b/>
          <w:bCs/>
          <w:i w:val="false"/>
          <w:iCs w:val="false"/>
          <w:sz w:val="21"/>
          <w:szCs w:val="21"/>
        </w:rPr>
        <w:t xml:space="preserve">QUINTA. RECLAMACIONES.</w:t>
      </w:r>
      <w:r>
        <w:rPr>
          <w:sz w:val="21"/>
          <w:szCs w:val="21"/>
        </w:rPr>
        <w:t xml:space="preserve"> EL COMPRADOR reclama a EL VENDEDOR por escrito las faltas de calidad o cantidad dentro de los cinco días siguientes a la entrega, y los vicios internos dentro de los treinta días siguientes; pasados esos plazos pierde la acción por esas causas (artículo 383 del Código de Comercio). Si la venta fuera civil, LAS PARTES pactan los mismos plazos (artículo 2158 del Código Civil Federal). EL VENDEDOR no responde de los detalles que informó en este contrato.</w:t>
      </w:r>
    </w:p>
    <w:p>
      <w:pPr>
        <w:spacing w:after="100" w:line="276"/>
        <w:jc w:val="both"/>
      </w:pPr>
      <w:r>
        <w:rPr>
          <w:b/>
          <w:bCs/>
          <w:i w:val="false"/>
          <w:iCs w:val="false"/>
          <w:sz w:val="21"/>
          <w:szCs w:val="21"/>
        </w:rPr>
        <w:t xml:space="preserve">SEXTA. EVICCIÓN Y SANEAMIENTO.</w:t>
      </w:r>
      <w:r>
        <w:rPr>
          <w:sz w:val="21"/>
          <w:szCs w:val="21"/>
        </w:rPr>
        <w:t xml:space="preserve"> EL VENDEDOR queda obligado a la evicción y el saneamiento (artículo 384 del Código de Comercio y artículo 2120 del Código Civil Federal).</w:t>
      </w:r>
    </w:p>
    <w:p>
      <w:pPr>
        <w:spacing w:after="100" w:line="276"/>
        <w:jc w:val="both"/>
      </w:pPr>
      <w:r>
        <w:rPr>
          <w:b/>
          <w:bCs/>
          <w:i w:val="false"/>
          <w:iCs w:val="false"/>
          <w:sz w:val="21"/>
          <w:szCs w:val="21"/>
        </w:rPr>
        <w:t xml:space="preserve">SÉPTIMA. LEY APLICABLE.</w:t>
      </w:r>
      <w:r>
        <w:rPr>
          <w:sz w:val="21"/>
          <w:szCs w:val="21"/>
        </w:rPr>
        <w:t xml:space="preserve"> Si esta compraventa se hace con el objeto directo y preferente de traficar, es mercantil (artículos 75, fracción I, y 371 del Código de Comercio); si lo es para una parte y civil para la otra, sus controversias se rigen por la ley mercantil (artículo 1050). En lo que el Código de Comercio no prevea se aplica el Código Civil Federal (artículo 2).</w:t>
      </w:r>
    </w:p>
    <w:p>
      <w:pPr>
        <w:spacing w:after="100" w:line="276"/>
        <w:jc w:val="both"/>
      </w:pPr>
      <w:r>
        <w:rPr>
          <w:b/>
          <w:bCs/>
          <w:i w:val="false"/>
          <w:iCs w:val="false"/>
          <w:sz w:val="21"/>
          <w:szCs w:val="21"/>
        </w:rPr>
        <w:t xml:space="preserve">OCTAVA. NOTIFICACIONES.</w:t>
      </w:r>
      <w:r>
        <w:rPr>
          <w:sz w:val="21"/>
          <w:szCs w:val="21"/>
        </w:rPr>
        <w:t xml:space="preserve"> LAS PARTES señalan para oír y recibir notificaciones los domicilios indicados en el proemio y, como domicilio convencional electrónico, las direcciones de correo con las que firman este contrato. Toda notificación surtirá efectos cuando se entregue en el domicilio señalado o se envíe a esa dirección de correo. El cambio de domicilio o de correo sólo surte efectos si se avisa por escrito a la otra parte con cinco días de anticipación; mientras no se avise, las notificaciones hechas al último señalado son válidas.</w:t>
      </w:r>
    </w:p>
    <w:p>
      <w:pPr>
        <w:spacing w:after="100" w:line="276"/>
        <w:jc w:val="both"/>
      </w:pPr>
      <w:r>
        <w:rPr>
          <w:b/>
          <w:bCs/>
          <w:i w:val="false"/>
          <w:iCs w:val="false"/>
          <w:sz w:val="21"/>
          <w:szCs w:val="21"/>
        </w:rPr>
        <w:t xml:space="preserve">NOVENA. FIRMA ELECTRÓNICA.</w:t>
      </w:r>
      <w:r>
        <w:rPr>
          <w:sz w:val="21"/>
          <w:szCs w:val="21"/>
        </w:rPr>
        <w:t xml:space="preserve"> LAS PARTES aceptan que este contrato se celebre y firme por medios electrónicos, y reconocen la validez y fuerza obligatoria de la firma electrónica y del certificado de auditoría que la respalda, en términos de los artículos 1803 y 1834 bis del Código Civil Federal y del Título Segundo del Libro Segundo del Código de Comercio. Cada parte conserva el documento firmado y su certificado.</w:t>
      </w:r>
    </w:p>
    <w:p>
      <w:pPr>
        <w:spacing w:after="100" w:line="276"/>
        <w:jc w:val="both"/>
      </w:pPr>
      <w:r>
        <w:rPr>
          <w:b/>
          <w:bCs/>
          <w:i w:val="false"/>
          <w:iCs w:val="false"/>
          <w:sz w:val="21"/>
          <w:szCs w:val="21"/>
        </w:rPr>
        <w:t xml:space="preserve">DÉCIMA. JURISDICCIÓN.</w:t>
      </w:r>
      <w:r>
        <w:rPr>
          <w:sz w:val="21"/>
          <w:szCs w:val="21"/>
        </w:rPr>
        <w:t xml:space="preserve"> Para la interpretación y cumplimiento de este contrato, LAS PARTES se someten a las leyes aplicables y a los tribunales competentes de la ciudad donde se firma.</w:t>
      </w:r>
    </w:p>
    <w:p>
      <w:pPr>
        <w:spacing w:after="100" w:line="276"/>
        <w:jc w:val="both"/>
      </w:pPr>
      <w:r>
        <w:rPr>
          <w:sz w:val="21"/>
          <w:szCs w:val="21"/>
        </w:rPr>
        <w:t xml:space="preserve">Leído que fue por LAS PARTES y enteradas de su contenido y alcance legal, lo firman de conformidad en ____________________, el ____________________.</w:t>
      </w:r>
    </w:p>
    <w:p>
      <w:pPr>
        <w:spacing w:after="100" w:line="276"/>
        <w:jc w:val="both"/>
      </w:pPr>
      <w:r>
        <w:rPr>
          <w:sz w:val="21"/>
          <w:szCs w:val="21"/>
        </w:rPr>
        <w:br/>
        <w:t xml:space="preserve"/>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EL VENDEDOR</w:t>
            </w:r>
          </w:p>
          <w:p>
            <w:pPr>
              <w:jc w:val="center"/>
            </w:pPr>
            <w:r>
              <w:rPr>
                <w:b w:val="false"/>
                <w:bCs w:val="false"/>
                <w:sz w:val="21"/>
                <w:szCs w:val="21"/>
              </w:rPr>
              <w:t xml:space="preserve">____________________</w:t>
            </w:r>
          </w:p>
        </w:tc>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EL COMPRADOR</w:t>
            </w:r>
          </w:p>
          <w:p>
            <w:pPr>
              <w:jc w:val="center"/>
            </w:pPr>
            <w:r>
              <w:rPr>
                <w:b w:val="false"/>
                <w:bCs w:val="false"/>
                <w:sz w:val="21"/>
                <w:szCs w:val="21"/>
              </w:rPr>
              <w:t xml:space="preserve">____________________</w:t>
            </w:r>
          </w:p>
        </w:tc>
      </w:tr>
    </w:tbl>
    <w:p>
      <w:r>
        <w:br w:type="page"/>
      </w:r>
    </w:p>
    <w:p>
      <w:pPr>
        <w:spacing w:after="80"/>
        <w:jc w:val="center"/>
      </w:pPr>
      <w:r>
        <w:rPr>
          <w:b/>
          <w:bCs/>
          <w:sz w:val="27"/>
          <w:szCs w:val="27"/>
        </w:rPr>
        <w:t xml:space="preserve">ANEXO A</w:t>
      </w:r>
    </w:p>
    <w:p>
      <w:pPr>
        <w:spacing w:after="240" w:line="276"/>
        <w:jc w:val="center"/>
      </w:pPr>
      <w:r>
        <w:rPr>
          <w:color w:val="444444"/>
          <w:sz w:val="20"/>
          <w:szCs w:val="20"/>
        </w:rPr>
        <w:t xml:space="preserve">Acta de entrega y pruebas de funcionamiento</w:t>
      </w:r>
    </w:p>
    <w:p>
      <w:pPr>
        <w:spacing w:after="100" w:line="276"/>
        <w:jc w:val="both"/>
      </w:pPr>
      <w:r>
        <w:rPr>
          <w:sz w:val="21"/>
          <w:szCs w:val="21"/>
        </w:rPr>
        <w:t xml:space="preserve">Este anexo forma parte del contrato de compraventa de LA MAQUINARIA con número de serie ____________________ y se firma electrónicamente junto con él. Se llena el día de la entrega.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Fecha, hora y lugar de la entrega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Número de serie y de motor verificados en la placa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Lectura del horómetro a la entrega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Pruebas realizadas y resultado</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Aditamentos, accesorios, llaves y manuales entregados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Documentos entregados (factura, pedimento, bitácora)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Faltas o detalles que se observan al recibir</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Nombre de quien entrega y de quien recibe</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bl>
    <w:p>
      <w:pPr>
        <w:spacing w:after="100" w:line="276"/>
        <w:jc w:val="both"/>
      </w:pPr>
      <w:r>
        <w:rPr>
          <w:sz w:val="21"/>
          <w:szCs w:val="21"/>
        </w:rPr>
        <w:t xml:space="preserve">Los plazos de la cláusula quinta corren desde la fecha de entrega que aquí se anota.</w:t>
      </w:r>
    </w:p>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compraventa de maquinaria</dc:title>
  <dc:creator>SignSolú</dc:creator>
  <cp:lastModifiedBy>Un-named</cp:lastModifiedBy>
  <cp:revision>1</cp:revision>
  <dcterms:created xsi:type="dcterms:W3CDTF">2026-10-14T00:30:25.368Z</dcterms:created>
  <dcterms:modified xsi:type="dcterms:W3CDTF">2026-10-14T00:30:25.368Z</dcterms:modified>
</cp:coreProperties>
</file>

<file path=docProps/custom.xml><?xml version="1.0" encoding="utf-8"?>
<Properties xmlns="http://schemas.openxmlformats.org/officeDocument/2006/custom-properties" xmlns:vt="http://schemas.openxmlformats.org/officeDocument/2006/docPropsVTypes"/>
</file>